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397"/>
      </w:tblGrid>
      <w:tr w:rsidR="00C803F0">
        <w:tc>
          <w:tcPr>
            <w:tcW w:w="10130" w:type="dxa"/>
            <w:gridSpan w:val="2"/>
            <w:shd w:val="clear" w:color="auto" w:fill="auto"/>
          </w:tcPr>
          <w:p w:rsidR="00C803F0" w:rsidRDefault="00821599">
            <w:pPr>
              <w:spacing w:line="480" w:lineRule="auto"/>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w:t>
            </w:r>
            <w:r w:rsidR="00DE444D">
              <w:rPr>
                <w:rFonts w:ascii="HG丸ｺﾞｼｯｸM-PRO" w:eastAsia="HG丸ｺﾞｼｯｸM-PRO" w:hAnsi="HG丸ｺﾞｼｯｸM-PRO" w:cs="Times New Roman" w:hint="eastAsia"/>
                <w:b/>
                <w:sz w:val="32"/>
                <w:szCs w:val="32"/>
              </w:rPr>
              <w:t>市民グループとの</w:t>
            </w:r>
            <w:r w:rsidR="002E1878">
              <w:rPr>
                <w:rFonts w:ascii="HG丸ｺﾞｼｯｸM-PRO" w:eastAsia="HG丸ｺﾞｼｯｸM-PRO" w:hAnsi="HG丸ｺﾞｼｯｸM-PRO" w:cs="Times New Roman" w:hint="eastAsia"/>
                <w:b/>
                <w:sz w:val="32"/>
                <w:szCs w:val="32"/>
              </w:rPr>
              <w:t>タウンミーティング</w:t>
            </w:r>
            <w:r>
              <w:rPr>
                <w:rFonts w:ascii="HG丸ｺﾞｼｯｸM-PRO" w:eastAsia="HG丸ｺﾞｼｯｸM-PRO" w:hAnsi="HG丸ｺﾞｼｯｸM-PRO" w:cs="Times New Roman" w:hint="eastAsia"/>
                <w:b/>
                <w:sz w:val="32"/>
                <w:szCs w:val="32"/>
              </w:rPr>
              <w:t>』開催申請書</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団体等の名称</w:t>
            </w:r>
          </w:p>
        </w:tc>
        <w:tc>
          <w:tcPr>
            <w:tcW w:w="7397" w:type="dxa"/>
            <w:tcBorders>
              <w:bottom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申請者名</w:t>
            </w:r>
          </w:p>
        </w:tc>
        <w:tc>
          <w:tcPr>
            <w:tcW w:w="7397" w:type="dxa"/>
            <w:tcBorders>
              <w:bottom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rPr>
          <w:trHeight w:val="841"/>
        </w:trPr>
        <w:tc>
          <w:tcPr>
            <w:tcW w:w="2733" w:type="dxa"/>
            <w:shd w:val="clear" w:color="auto" w:fill="auto"/>
            <w:vAlign w:val="center"/>
          </w:tcPr>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申請者の住所</w:t>
            </w:r>
          </w:p>
        </w:tc>
        <w:tc>
          <w:tcPr>
            <w:tcW w:w="7397" w:type="dxa"/>
            <w:tcBorders>
              <w:top w:val="single" w:sz="4" w:space="0" w:color="auto"/>
            </w:tcBorders>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（ＴＥＬ）</w:t>
            </w:r>
          </w:p>
          <w:p w:rsidR="00C803F0" w:rsidRDefault="00821599">
            <w:pPr>
              <w:ind w:firstLineChars="50" w:firstLine="1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連絡先</w:t>
            </w:r>
          </w:p>
          <w:p w:rsidR="00C803F0" w:rsidRDefault="0082159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（E-mail）</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rPr>
          <w:trHeight w:val="3090"/>
        </w:trPr>
        <w:tc>
          <w:tcPr>
            <w:tcW w:w="2733" w:type="dxa"/>
            <w:tcBorders>
              <w:bottom w:val="single" w:sz="4" w:space="0" w:color="auto"/>
            </w:tcBorders>
            <w:shd w:val="clear" w:color="auto" w:fill="auto"/>
          </w:tcPr>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sz w:val="24"/>
                <w:szCs w:val="24"/>
              </w:rPr>
            </w:pPr>
          </w:p>
          <w:p w:rsidR="00C803F0" w:rsidRDefault="00821599">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20"/>
                <w:kern w:val="0"/>
                <w:sz w:val="24"/>
                <w:szCs w:val="24"/>
                <w:fitText w:val="2160" w:id="1212345603"/>
              </w:rPr>
              <w:t>主なテー</w:t>
            </w:r>
            <w:r>
              <w:rPr>
                <w:rFonts w:ascii="HG丸ｺﾞｼｯｸM-PRO" w:eastAsia="HG丸ｺﾞｼｯｸM-PRO" w:hAnsi="HG丸ｺﾞｼｯｸM-PRO" w:cs="Times New Roman" w:hint="eastAsia"/>
                <w:kern w:val="0"/>
                <w:sz w:val="24"/>
                <w:szCs w:val="24"/>
                <w:fitText w:val="2160" w:id="1212345603"/>
              </w:rPr>
              <w:t>マ</w:t>
            </w:r>
          </w:p>
          <w:p w:rsidR="00C803F0" w:rsidRDefault="0082159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（概ね２つ程度）</w:t>
            </w:r>
          </w:p>
          <w:p w:rsidR="00C803F0" w:rsidRDefault="00C803F0">
            <w:pPr>
              <w:jc w:val="center"/>
              <w:rPr>
                <w:rFonts w:ascii="HG丸ｺﾞｼｯｸM-PRO" w:eastAsia="HG丸ｺﾞｼｯｸM-PRO" w:hAnsi="HG丸ｺﾞｼｯｸM-PRO" w:cs="Times New Roman"/>
                <w:sz w:val="24"/>
                <w:szCs w:val="24"/>
              </w:rPr>
            </w:pPr>
          </w:p>
          <w:p w:rsidR="00C803F0" w:rsidRDefault="00C803F0">
            <w:pPr>
              <w:jc w:val="center"/>
              <w:rPr>
                <w:rFonts w:ascii="HG丸ｺﾞｼｯｸM-PRO" w:eastAsia="HG丸ｺﾞｼｯｸM-PRO" w:hAnsi="HG丸ｺﾞｼｯｸM-PRO" w:cs="Times New Roman"/>
                <w:kern w:val="0"/>
                <w:sz w:val="24"/>
                <w:szCs w:val="24"/>
              </w:rPr>
            </w:pPr>
          </w:p>
          <w:p w:rsidR="00C803F0" w:rsidRDefault="00C803F0">
            <w:pPr>
              <w:jc w:val="center"/>
              <w:rPr>
                <w:rFonts w:ascii="HG丸ｺﾞｼｯｸM-PRO" w:eastAsia="HG丸ｺﾞｼｯｸM-PRO" w:hAnsi="HG丸ｺﾞｼｯｸM-PRO" w:cs="Times New Roman"/>
                <w:kern w:val="0"/>
                <w:sz w:val="24"/>
                <w:szCs w:val="24"/>
              </w:rPr>
            </w:pPr>
          </w:p>
          <w:p w:rsidR="00C803F0" w:rsidRDefault="00C803F0">
            <w:pPr>
              <w:jc w:val="center"/>
              <w:rPr>
                <w:rFonts w:ascii="HG丸ｺﾞｼｯｸM-PRO" w:eastAsia="HG丸ｺﾞｼｯｸM-PRO" w:hAnsi="HG丸ｺﾞｼｯｸM-PRO" w:cs="Times New Roman"/>
                <w:sz w:val="24"/>
                <w:szCs w:val="24"/>
              </w:rPr>
            </w:pPr>
          </w:p>
        </w:tc>
        <w:tc>
          <w:tcPr>
            <w:tcW w:w="7397" w:type="dxa"/>
            <w:tcBorders>
              <w:bottom w:val="single" w:sz="4" w:space="0" w:color="auto"/>
            </w:tcBorders>
            <w:shd w:val="clear" w:color="auto" w:fill="auto"/>
          </w:tcPr>
          <w:p w:rsidR="00C803F0" w:rsidRPr="00821599" w:rsidRDefault="00821599" w:rsidP="00821599">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60"/>
                <w:kern w:val="0"/>
                <w:sz w:val="24"/>
                <w:szCs w:val="24"/>
                <w:fitText w:val="2160" w:id="1212345604"/>
              </w:rPr>
              <w:t>参加予定人数</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60"/>
                <w:kern w:val="0"/>
                <w:sz w:val="24"/>
                <w:szCs w:val="24"/>
                <w:fitText w:val="2160" w:id="1212345605"/>
              </w:rPr>
              <w:t>開催予定場所</w:t>
            </w:r>
          </w:p>
        </w:tc>
        <w:tc>
          <w:tcPr>
            <w:tcW w:w="7397" w:type="dxa"/>
            <w:shd w:val="clear" w:color="auto" w:fill="auto"/>
          </w:tcPr>
          <w:p w:rsidR="00C803F0" w:rsidRDefault="00C803F0">
            <w:pPr>
              <w:rPr>
                <w:rFonts w:ascii="HG丸ｺﾞｼｯｸM-PRO" w:eastAsia="HG丸ｺﾞｼｯｸM-PRO" w:hAnsi="HG丸ｺﾞｼｯｸM-PRO" w:cs="Times New Roman"/>
                <w:sz w:val="24"/>
                <w:szCs w:val="24"/>
              </w:rPr>
            </w:pP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6"/>
              </w:rPr>
              <w:t>第１開催希望時期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　　年　　月　　　上旬　　・　中旬　・　　下旬</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7"/>
              </w:rPr>
              <w:t>第２開催希望時期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　　年　　月　　　上旬　　・　中旬　・　　下旬</w:t>
            </w:r>
          </w:p>
        </w:tc>
      </w:tr>
      <w:tr w:rsidR="00C803F0">
        <w:tc>
          <w:tcPr>
            <w:tcW w:w="2733" w:type="dxa"/>
            <w:shd w:val="clear" w:color="auto" w:fill="auto"/>
          </w:tcPr>
          <w:p w:rsidR="00C803F0" w:rsidRDefault="00821599">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5"/>
                <w:kern w:val="0"/>
                <w:sz w:val="24"/>
                <w:szCs w:val="24"/>
                <w:fitText w:val="2160" w:id="1212345608"/>
              </w:rPr>
              <w:t>第３開催希望時期</w:t>
            </w:r>
          </w:p>
        </w:tc>
        <w:tc>
          <w:tcPr>
            <w:tcW w:w="7397" w:type="dxa"/>
            <w:shd w:val="clear" w:color="auto" w:fill="auto"/>
          </w:tcPr>
          <w:p w:rsidR="00C803F0" w:rsidRDefault="00821599">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　　年　　月　　　上旬　　・　中旬　・　　下旬</w:t>
            </w:r>
          </w:p>
        </w:tc>
      </w:tr>
    </w:tbl>
    <w:p w:rsidR="00C803F0" w:rsidRDefault="00821599">
      <w:pPr>
        <w:ind w:left="240" w:hangingChars="100" w:hanging="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2"/>
        </w:rPr>
        <w:t>記載例：まちづくりの構想や環境・産業振興・地域振興・高齢者施策など、さまざまな施策に対する市の活動方針や市が抱える諸問題の解決策等についてのご意見・ご提案など</w:t>
      </w:r>
    </w:p>
    <w:p w:rsidR="00C803F0" w:rsidRDefault="00C803F0">
      <w:pPr>
        <w:rPr>
          <w:rFonts w:ascii="HG丸ｺﾞｼｯｸM-PRO" w:eastAsia="HG丸ｺﾞｼｯｸM-PRO" w:hAnsi="HG丸ｺﾞｼｯｸM-PRO" w:cs="Times New Roman"/>
          <w:sz w:val="22"/>
        </w:rPr>
      </w:pPr>
    </w:p>
    <w:p w:rsidR="00C803F0" w:rsidRDefault="0082159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備考</w:t>
      </w:r>
    </w:p>
    <w:p w:rsidR="00C803F0" w:rsidRDefault="0082159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１、団体名等がなければ無記入でも結構です。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２、意見に対する回答は、その場でできない事もあります。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３、『</w:t>
      </w:r>
      <w:r w:rsidR="00BE027B" w:rsidRPr="00BE027B">
        <w:rPr>
          <w:rFonts w:ascii="HG丸ｺﾞｼｯｸM-PRO" w:eastAsia="HG丸ｺﾞｼｯｸM-PRO" w:hAnsi="HG丸ｺﾞｼｯｸM-PRO" w:cs="Times New Roman" w:hint="eastAsia"/>
          <w:sz w:val="22"/>
        </w:rPr>
        <w:t>市民グループとのタウンミーティング</w:t>
      </w:r>
      <w:r>
        <w:rPr>
          <w:rFonts w:ascii="HG丸ｺﾞｼｯｸM-PRO" w:eastAsia="HG丸ｺﾞｼｯｸM-PRO" w:hAnsi="HG丸ｺﾞｼｯｸM-PRO" w:cs="Times New Roman" w:hint="eastAsia"/>
          <w:sz w:val="22"/>
        </w:rPr>
        <w:t>』は、交野市の市政についての建設的な意見をいただく場と考えておりますので、単なる相談や要望、特定の個人や団体に対する誹謗中傷あるいは政治・宗教活動又は営利目的の意見はお断りします。内容によりましては、途中でも「</w:t>
      </w:r>
      <w:r w:rsidR="002E0277">
        <w:rPr>
          <w:rFonts w:ascii="HG丸ｺﾞｼｯｸM-PRO" w:eastAsia="HG丸ｺﾞｼｯｸM-PRO" w:hAnsi="HG丸ｺﾞｼｯｸM-PRO" w:cs="Times New Roman" w:hint="eastAsia"/>
          <w:sz w:val="22"/>
        </w:rPr>
        <w:t>タウンミーティング</w:t>
      </w:r>
      <w:r>
        <w:rPr>
          <w:rFonts w:ascii="HG丸ｺﾞｼｯｸM-PRO" w:eastAsia="HG丸ｺﾞｼｯｸM-PRO" w:hAnsi="HG丸ｺﾞｼｯｸM-PRO" w:cs="Times New Roman" w:hint="eastAsia"/>
          <w:sz w:val="22"/>
        </w:rPr>
        <w:t>」を中止させていただくことがあります。</w:t>
      </w:r>
    </w:p>
    <w:p w:rsidR="00C803F0" w:rsidRDefault="00821599">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bookmarkStart w:id="0" w:name="_GoBack"/>
      <w:bookmarkEnd w:id="0"/>
    </w:p>
    <w:sectPr w:rsidR="00C803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F0" w:rsidRDefault="00821599">
      <w:r>
        <w:separator/>
      </w:r>
    </w:p>
  </w:endnote>
  <w:endnote w:type="continuationSeparator" w:id="0">
    <w:p w:rsidR="00C803F0" w:rsidRDefault="0082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F0" w:rsidRDefault="00821599">
      <w:r>
        <w:separator/>
      </w:r>
    </w:p>
  </w:footnote>
  <w:footnote w:type="continuationSeparator" w:id="0">
    <w:p w:rsidR="00C803F0" w:rsidRDefault="00821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0"/>
    <w:rsid w:val="002E0277"/>
    <w:rsid w:val="002E1878"/>
    <w:rsid w:val="00821599"/>
    <w:rsid w:val="00A60DA5"/>
    <w:rsid w:val="00BE027B"/>
    <w:rsid w:val="00C803F0"/>
    <w:rsid w:val="00DE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6D56A2D-5EAC-4E19-8506-FFE3FFD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融治</dc:creator>
  <cp:lastModifiedBy>中村 由紀子</cp:lastModifiedBy>
  <cp:revision>9</cp:revision>
  <cp:lastPrinted>2016-09-26T06:08:00Z</cp:lastPrinted>
  <dcterms:created xsi:type="dcterms:W3CDTF">2016-09-20T03:02:00Z</dcterms:created>
  <dcterms:modified xsi:type="dcterms:W3CDTF">2023-11-28T05:06:00Z</dcterms:modified>
</cp:coreProperties>
</file>